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7C2D" w14:textId="58CD0F9D"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У</w:t>
      </w:r>
      <w:r w:rsidRPr="00056B96">
        <w:rPr>
          <w:rFonts w:ascii="Times New Roman" w:hAnsi="Times New Roman" w:cs="Times New Roman"/>
          <w:sz w:val="28"/>
          <w:szCs w:val="28"/>
        </w:rPr>
        <w:t xml:space="preserve">важаемые члены выпускной квалификационной комиссии, разрешите представить мою выпускную квалификационную работу на тему: </w:t>
      </w:r>
      <w:r>
        <w:rPr>
          <w:rFonts w:ascii="Times New Roman" w:hAnsi="Times New Roman" w:cs="Times New Roman"/>
          <w:sz w:val="28"/>
          <w:szCs w:val="28"/>
        </w:rPr>
        <w:t>«</w:t>
      </w:r>
      <w:r w:rsidRPr="00056B96">
        <w:rPr>
          <w:rFonts w:ascii="Times New Roman" w:hAnsi="Times New Roman" w:cs="Times New Roman"/>
          <w:sz w:val="28"/>
          <w:szCs w:val="28"/>
        </w:rPr>
        <w:t>Социальная работа с семьей, имеющей подростка с девиантным поведением</w:t>
      </w:r>
      <w:r>
        <w:rPr>
          <w:rFonts w:ascii="Times New Roman" w:hAnsi="Times New Roman" w:cs="Times New Roman"/>
          <w:sz w:val="28"/>
          <w:szCs w:val="28"/>
        </w:rPr>
        <w:t>»</w:t>
      </w:r>
      <w:r w:rsidRPr="00056B96">
        <w:rPr>
          <w:rFonts w:ascii="Times New Roman" w:hAnsi="Times New Roman" w:cs="Times New Roman"/>
          <w:sz w:val="28"/>
          <w:szCs w:val="28"/>
        </w:rPr>
        <w:t>. Эта работа актуальна, так как проблемное поведение подростков оказывает значительное влияние как на семейные отношения, так и на общество в целом. Оно создаёт долгосрочные риски, включая преступность и другие формы дезадаптации.</w:t>
      </w:r>
    </w:p>
    <w:p w14:paraId="28A19D25" w14:textId="77777777"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Целью моей работы является изучение и анализ социальной работы с такими семьями. Для этого я поставила перед собой ряд задач, включая анализ теоретических основ, рассмотрение основных направлений социальной работы, выделение нормативно-правовых основ профилактики девиантного поведения, обобщение опыта работы и разработку программы по оптимизации процесса социальной работы.</w:t>
      </w:r>
    </w:p>
    <w:p w14:paraId="5B166344" w14:textId="77777777"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Объектом моего исследования являются девиантные подростки из ООШ № 607 Пушкинского района Санкт-Петербурга, а предметом - методы и технологии социальной работы, применяемые для коррекции их поведения в семейном и школьном контексте.</w:t>
      </w:r>
    </w:p>
    <w:p w14:paraId="04EB04D8" w14:textId="1A9C1EA8"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 xml:space="preserve">В результате теоретического исследования я пришла к выводу, что девиантное поведение представляет особую проблему в социальной работе, требующую целенаправленных методов вмешательства. Работа с семьями подростков с девиантным поведением включает множество методов, включая взаимодействие </w:t>
      </w:r>
      <w:r w:rsidRPr="00056B96">
        <w:rPr>
          <w:rFonts w:ascii="Times New Roman" w:hAnsi="Times New Roman" w:cs="Times New Roman"/>
          <w:sz w:val="28"/>
          <w:szCs w:val="28"/>
        </w:rPr>
        <w:t>со школами</w:t>
      </w:r>
      <w:r w:rsidRPr="00056B96">
        <w:rPr>
          <w:rFonts w:ascii="Times New Roman" w:hAnsi="Times New Roman" w:cs="Times New Roman"/>
          <w:sz w:val="28"/>
          <w:szCs w:val="28"/>
        </w:rPr>
        <w:t xml:space="preserve"> и правоохранительными органами. Законодательная база играет важную роль в профилактике девиантного поведения и устанавливает рамки для действий социальных работников.</w:t>
      </w:r>
    </w:p>
    <w:p w14:paraId="47257D7A" w14:textId="77777777"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В ходе эмпирического исследования я изучила внутренние документы ГБОУ ООШ № 607, провела анкетирование родителей и интервью с заведующей учебно-воспитательной работой. Это позволило мне проанализировать методы и программы социальной работы, реализуемые в школе.</w:t>
      </w:r>
    </w:p>
    <w:p w14:paraId="044B9534" w14:textId="77777777"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lastRenderedPageBreak/>
        <w:t>Результаты анализа документов показали, что устав школы подчеркивает гибкость в образовательных подходах и равный доступ к образованию для всех учащихся, что может быть применимо для разработки индивидуализированных методик социальной работы с подростками. Особое внимание уделяется охране здоровья учащихся, что важно для психосоциального благополучия.</w:t>
      </w:r>
    </w:p>
    <w:p w14:paraId="5ABF3755" w14:textId="77777777"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Результаты экспертного интервью указали на недостаток кадров в социальной службе школы, что ограничивает возможности оказания качественной помощи. Существующие программы и методы социальной работы имеют ограниченную эффективность из-за недостатка квалифицированных специалистов. Также наблюдается недостаточное понимание и</w:t>
      </w:r>
      <w:r w:rsidRPr="00056B96">
        <w:rPr>
          <w:rFonts w:ascii="Times New Roman" w:hAnsi="Times New Roman" w:cs="Times New Roman"/>
          <w:sz w:val="28"/>
          <w:szCs w:val="28"/>
        </w:rPr>
        <w:t xml:space="preserve"> </w:t>
      </w:r>
      <w:r w:rsidRPr="00056B96">
        <w:rPr>
          <w:rFonts w:ascii="Times New Roman" w:hAnsi="Times New Roman" w:cs="Times New Roman"/>
          <w:sz w:val="28"/>
          <w:szCs w:val="28"/>
        </w:rPr>
        <w:t>поддержка инициатив социальной службы со стороны других структур школы.</w:t>
      </w:r>
    </w:p>
    <w:p w14:paraId="74BA8B59" w14:textId="77777777"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В результате анкетирования выяснилось, что большинство семей с подростками группы риска редко обращаются в школьную социальную службу. Оценка эффективности мер со стороны школьной социальной службы показала, что многие респонденты считают их полезными или очень полезными. Основные причины обращения включают трудности общения, тревожность, уход из дома, агрессию и отсутствие интереса к учебе.</w:t>
      </w:r>
    </w:p>
    <w:p w14:paraId="3380BC82" w14:textId="74415FDC"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 xml:space="preserve">В заключение, </w:t>
      </w:r>
      <w:r>
        <w:rPr>
          <w:rFonts w:ascii="Times New Roman" w:hAnsi="Times New Roman" w:cs="Times New Roman"/>
          <w:sz w:val="28"/>
          <w:szCs w:val="28"/>
        </w:rPr>
        <w:t>была разработана</w:t>
      </w:r>
      <w:r w:rsidRPr="00056B96">
        <w:rPr>
          <w:rFonts w:ascii="Times New Roman" w:hAnsi="Times New Roman" w:cs="Times New Roman"/>
          <w:sz w:val="28"/>
          <w:szCs w:val="28"/>
        </w:rPr>
        <w:t xml:space="preserve"> программ</w:t>
      </w:r>
      <w:r>
        <w:rPr>
          <w:rFonts w:ascii="Times New Roman" w:hAnsi="Times New Roman" w:cs="Times New Roman"/>
          <w:sz w:val="28"/>
          <w:szCs w:val="28"/>
        </w:rPr>
        <w:t>а</w:t>
      </w:r>
      <w:r w:rsidRPr="00056B96">
        <w:rPr>
          <w:rFonts w:ascii="Times New Roman" w:hAnsi="Times New Roman" w:cs="Times New Roman"/>
          <w:sz w:val="28"/>
          <w:szCs w:val="28"/>
        </w:rPr>
        <w:t xml:space="preserve"> </w:t>
      </w:r>
      <w:r>
        <w:rPr>
          <w:rFonts w:ascii="Times New Roman" w:hAnsi="Times New Roman" w:cs="Times New Roman"/>
          <w:sz w:val="28"/>
          <w:szCs w:val="28"/>
        </w:rPr>
        <w:t>«</w:t>
      </w:r>
      <w:r w:rsidRPr="00056B96">
        <w:rPr>
          <w:rFonts w:ascii="Times New Roman" w:hAnsi="Times New Roman" w:cs="Times New Roman"/>
          <w:sz w:val="28"/>
          <w:szCs w:val="28"/>
        </w:rPr>
        <w:t>Программа помощи для девиантных подростков и их семей</w:t>
      </w:r>
      <w:r>
        <w:rPr>
          <w:rFonts w:ascii="Times New Roman" w:hAnsi="Times New Roman" w:cs="Times New Roman"/>
          <w:sz w:val="28"/>
          <w:szCs w:val="28"/>
        </w:rPr>
        <w:t>»</w:t>
      </w:r>
      <w:r w:rsidRPr="00056B96">
        <w:rPr>
          <w:rFonts w:ascii="Times New Roman" w:hAnsi="Times New Roman" w:cs="Times New Roman"/>
          <w:sz w:val="28"/>
          <w:szCs w:val="28"/>
        </w:rPr>
        <w:t>, которая включает диагностический этап, программу коррекции и поддержки, а также мониторинг и адаптацию. Ожидаемые результаты программы - улучшение социального и психологического здоровья подростков, повышение уровня семейного благополучия и развитие междисциплинарного подхода в работе.</w:t>
      </w:r>
    </w:p>
    <w:p w14:paraId="6CCCA5B5" w14:textId="77777777" w:rsidR="00056B96" w:rsidRPr="00056B96" w:rsidRDefault="00056B96" w:rsidP="00056B96">
      <w:pPr>
        <w:spacing w:after="0" w:line="360" w:lineRule="auto"/>
        <w:ind w:firstLine="709"/>
        <w:jc w:val="both"/>
        <w:rPr>
          <w:rFonts w:ascii="Times New Roman" w:hAnsi="Times New Roman" w:cs="Times New Roman"/>
          <w:sz w:val="28"/>
          <w:szCs w:val="28"/>
        </w:rPr>
      </w:pPr>
      <w:r w:rsidRPr="00056B96">
        <w:rPr>
          <w:rFonts w:ascii="Times New Roman" w:hAnsi="Times New Roman" w:cs="Times New Roman"/>
          <w:sz w:val="28"/>
          <w:szCs w:val="28"/>
        </w:rPr>
        <w:t>Спасибо за внимание.</w:t>
      </w:r>
    </w:p>
    <w:p w14:paraId="62A7A43C" w14:textId="01FE12D5" w:rsidR="00056B96" w:rsidRPr="00056B96" w:rsidRDefault="00056B96" w:rsidP="00056B96"/>
    <w:p w14:paraId="23AA98C4" w14:textId="77777777" w:rsidR="00044049" w:rsidRDefault="00044049"/>
    <w:sectPr w:rsidR="00044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96"/>
    <w:rsid w:val="00044049"/>
    <w:rsid w:val="0005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99C9"/>
  <w15:chartTrackingRefBased/>
  <w15:docId w15:val="{2F2C2D3C-0D3E-493E-8BC7-0FC5206C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B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3497">
      <w:bodyDiv w:val="1"/>
      <w:marLeft w:val="0"/>
      <w:marRight w:val="0"/>
      <w:marTop w:val="0"/>
      <w:marBottom w:val="0"/>
      <w:divBdr>
        <w:top w:val="none" w:sz="0" w:space="0" w:color="auto"/>
        <w:left w:val="none" w:sz="0" w:space="0" w:color="auto"/>
        <w:bottom w:val="none" w:sz="0" w:space="0" w:color="auto"/>
        <w:right w:val="none" w:sz="0" w:space="0" w:color="auto"/>
      </w:divBdr>
      <w:divsChild>
        <w:div w:id="987174285">
          <w:marLeft w:val="0"/>
          <w:marRight w:val="0"/>
          <w:marTop w:val="0"/>
          <w:marBottom w:val="0"/>
          <w:divBdr>
            <w:top w:val="single" w:sz="2" w:space="0" w:color="D9D9E3"/>
            <w:left w:val="single" w:sz="2" w:space="0" w:color="D9D9E3"/>
            <w:bottom w:val="single" w:sz="2" w:space="0" w:color="D9D9E3"/>
            <w:right w:val="single" w:sz="2" w:space="0" w:color="D9D9E3"/>
          </w:divBdr>
          <w:divsChild>
            <w:div w:id="1109080520">
              <w:marLeft w:val="0"/>
              <w:marRight w:val="0"/>
              <w:marTop w:val="100"/>
              <w:marBottom w:val="100"/>
              <w:divBdr>
                <w:top w:val="single" w:sz="2" w:space="0" w:color="D9D9E3"/>
                <w:left w:val="single" w:sz="2" w:space="0" w:color="D9D9E3"/>
                <w:bottom w:val="single" w:sz="2" w:space="0" w:color="D9D9E3"/>
                <w:right w:val="single" w:sz="2" w:space="0" w:color="D9D9E3"/>
              </w:divBdr>
              <w:divsChild>
                <w:div w:id="454908402">
                  <w:marLeft w:val="0"/>
                  <w:marRight w:val="0"/>
                  <w:marTop w:val="0"/>
                  <w:marBottom w:val="0"/>
                  <w:divBdr>
                    <w:top w:val="single" w:sz="2" w:space="0" w:color="D9D9E3"/>
                    <w:left w:val="single" w:sz="2" w:space="0" w:color="D9D9E3"/>
                    <w:bottom w:val="single" w:sz="2" w:space="0" w:color="D9D9E3"/>
                    <w:right w:val="single" w:sz="2" w:space="0" w:color="D9D9E3"/>
                  </w:divBdr>
                  <w:divsChild>
                    <w:div w:id="2088724805">
                      <w:marLeft w:val="0"/>
                      <w:marRight w:val="0"/>
                      <w:marTop w:val="0"/>
                      <w:marBottom w:val="0"/>
                      <w:divBdr>
                        <w:top w:val="single" w:sz="2" w:space="0" w:color="D9D9E3"/>
                        <w:left w:val="single" w:sz="2" w:space="0" w:color="D9D9E3"/>
                        <w:bottom w:val="single" w:sz="2" w:space="0" w:color="D9D9E3"/>
                        <w:right w:val="single" w:sz="2" w:space="0" w:color="D9D9E3"/>
                      </w:divBdr>
                      <w:divsChild>
                        <w:div w:id="1363018625">
                          <w:marLeft w:val="0"/>
                          <w:marRight w:val="0"/>
                          <w:marTop w:val="0"/>
                          <w:marBottom w:val="0"/>
                          <w:divBdr>
                            <w:top w:val="single" w:sz="2" w:space="0" w:color="D9D9E3"/>
                            <w:left w:val="single" w:sz="2" w:space="0" w:color="D9D9E3"/>
                            <w:bottom w:val="single" w:sz="2" w:space="0" w:color="D9D9E3"/>
                            <w:right w:val="single" w:sz="2" w:space="0" w:color="D9D9E3"/>
                          </w:divBdr>
                          <w:divsChild>
                            <w:div w:id="1761028491">
                              <w:marLeft w:val="0"/>
                              <w:marRight w:val="0"/>
                              <w:marTop w:val="0"/>
                              <w:marBottom w:val="0"/>
                              <w:divBdr>
                                <w:top w:val="single" w:sz="2" w:space="0" w:color="D9D9E3"/>
                                <w:left w:val="single" w:sz="2" w:space="0" w:color="D9D9E3"/>
                                <w:bottom w:val="single" w:sz="2" w:space="0" w:color="D9D9E3"/>
                                <w:right w:val="single" w:sz="2" w:space="0" w:color="D9D9E3"/>
                              </w:divBdr>
                              <w:divsChild>
                                <w:div w:id="57829770">
                                  <w:marLeft w:val="0"/>
                                  <w:marRight w:val="0"/>
                                  <w:marTop w:val="0"/>
                                  <w:marBottom w:val="0"/>
                                  <w:divBdr>
                                    <w:top w:val="single" w:sz="2" w:space="0" w:color="D9D9E3"/>
                                    <w:left w:val="single" w:sz="2" w:space="0" w:color="D9D9E3"/>
                                    <w:bottom w:val="single" w:sz="2" w:space="0" w:color="D9D9E3"/>
                                    <w:right w:val="single" w:sz="2" w:space="0" w:color="D9D9E3"/>
                                  </w:divBdr>
                                  <w:divsChild>
                                    <w:div w:id="1548377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91507987">
      <w:bodyDiv w:val="1"/>
      <w:marLeft w:val="0"/>
      <w:marRight w:val="0"/>
      <w:marTop w:val="0"/>
      <w:marBottom w:val="0"/>
      <w:divBdr>
        <w:top w:val="none" w:sz="0" w:space="0" w:color="auto"/>
        <w:left w:val="none" w:sz="0" w:space="0" w:color="auto"/>
        <w:bottom w:val="none" w:sz="0" w:space="0" w:color="auto"/>
        <w:right w:val="none" w:sz="0" w:space="0" w:color="auto"/>
      </w:divBdr>
    </w:div>
    <w:div w:id="1135568146">
      <w:bodyDiv w:val="1"/>
      <w:marLeft w:val="0"/>
      <w:marRight w:val="0"/>
      <w:marTop w:val="0"/>
      <w:marBottom w:val="0"/>
      <w:divBdr>
        <w:top w:val="none" w:sz="0" w:space="0" w:color="auto"/>
        <w:left w:val="none" w:sz="0" w:space="0" w:color="auto"/>
        <w:bottom w:val="none" w:sz="0" w:space="0" w:color="auto"/>
        <w:right w:val="none" w:sz="0" w:space="0" w:color="auto"/>
      </w:divBdr>
      <w:divsChild>
        <w:div w:id="174654910">
          <w:marLeft w:val="0"/>
          <w:marRight w:val="0"/>
          <w:marTop w:val="0"/>
          <w:marBottom w:val="0"/>
          <w:divBdr>
            <w:top w:val="single" w:sz="2" w:space="0" w:color="D9D9E3"/>
            <w:left w:val="single" w:sz="2" w:space="0" w:color="D9D9E3"/>
            <w:bottom w:val="single" w:sz="2" w:space="0" w:color="D9D9E3"/>
            <w:right w:val="single" w:sz="2" w:space="0" w:color="D9D9E3"/>
          </w:divBdr>
          <w:divsChild>
            <w:div w:id="920145385">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716468">
                  <w:marLeft w:val="0"/>
                  <w:marRight w:val="0"/>
                  <w:marTop w:val="0"/>
                  <w:marBottom w:val="0"/>
                  <w:divBdr>
                    <w:top w:val="single" w:sz="2" w:space="0" w:color="D9D9E3"/>
                    <w:left w:val="single" w:sz="2" w:space="0" w:color="D9D9E3"/>
                    <w:bottom w:val="single" w:sz="2" w:space="0" w:color="D9D9E3"/>
                    <w:right w:val="single" w:sz="2" w:space="0" w:color="D9D9E3"/>
                  </w:divBdr>
                  <w:divsChild>
                    <w:div w:id="691760334">
                      <w:marLeft w:val="0"/>
                      <w:marRight w:val="0"/>
                      <w:marTop w:val="0"/>
                      <w:marBottom w:val="0"/>
                      <w:divBdr>
                        <w:top w:val="single" w:sz="2" w:space="0" w:color="D9D9E3"/>
                        <w:left w:val="single" w:sz="2" w:space="0" w:color="D9D9E3"/>
                        <w:bottom w:val="single" w:sz="2" w:space="0" w:color="D9D9E3"/>
                        <w:right w:val="single" w:sz="2" w:space="0" w:color="D9D9E3"/>
                      </w:divBdr>
                      <w:divsChild>
                        <w:div w:id="39867816">
                          <w:marLeft w:val="0"/>
                          <w:marRight w:val="0"/>
                          <w:marTop w:val="0"/>
                          <w:marBottom w:val="0"/>
                          <w:divBdr>
                            <w:top w:val="single" w:sz="2" w:space="0" w:color="D9D9E3"/>
                            <w:left w:val="single" w:sz="2" w:space="0" w:color="D9D9E3"/>
                            <w:bottom w:val="single" w:sz="2" w:space="0" w:color="D9D9E3"/>
                            <w:right w:val="single" w:sz="2" w:space="0" w:color="D9D9E3"/>
                          </w:divBdr>
                          <w:divsChild>
                            <w:div w:id="1723823959">
                              <w:marLeft w:val="0"/>
                              <w:marRight w:val="0"/>
                              <w:marTop w:val="0"/>
                              <w:marBottom w:val="0"/>
                              <w:divBdr>
                                <w:top w:val="single" w:sz="2" w:space="0" w:color="D9D9E3"/>
                                <w:left w:val="single" w:sz="2" w:space="0" w:color="D9D9E3"/>
                                <w:bottom w:val="single" w:sz="2" w:space="0" w:color="D9D9E3"/>
                                <w:right w:val="single" w:sz="2" w:space="0" w:color="D9D9E3"/>
                              </w:divBdr>
                              <w:divsChild>
                                <w:div w:id="1590500100">
                                  <w:marLeft w:val="0"/>
                                  <w:marRight w:val="0"/>
                                  <w:marTop w:val="0"/>
                                  <w:marBottom w:val="0"/>
                                  <w:divBdr>
                                    <w:top w:val="single" w:sz="2" w:space="0" w:color="D9D9E3"/>
                                    <w:left w:val="single" w:sz="2" w:space="0" w:color="D9D9E3"/>
                                    <w:bottom w:val="single" w:sz="2" w:space="0" w:color="D9D9E3"/>
                                    <w:right w:val="single" w:sz="2" w:space="0" w:color="D9D9E3"/>
                                  </w:divBdr>
                                  <w:divsChild>
                                    <w:div w:id="1072116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7631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 Фамилия</dc:creator>
  <cp:keywords/>
  <dc:description/>
  <cp:lastModifiedBy>Имя Фамилия</cp:lastModifiedBy>
  <cp:revision>1</cp:revision>
  <dcterms:created xsi:type="dcterms:W3CDTF">2023-12-13T18:48:00Z</dcterms:created>
  <dcterms:modified xsi:type="dcterms:W3CDTF">2023-12-13T18:50:00Z</dcterms:modified>
</cp:coreProperties>
</file>